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rijdewshwam7" w:id="0"/>
      <w:bookmarkEnd w:id="0"/>
      <w:r w:rsidDel="00000000" w:rsidR="00000000" w:rsidRPr="00000000">
        <w:rPr>
          <w:rFonts w:ascii="Calibri" w:cs="Calibri" w:eastAsia="Calibri" w:hAnsi="Calibri"/>
          <w:b w:val="1"/>
          <w:sz w:val="58"/>
          <w:szCs w:val="58"/>
          <w:rtl w:val="0"/>
        </w:rPr>
        <w:t xml:space="preserve">Tools That Can Help in Digital Product Creation</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Creating digital products requires a lot of tools and resources to get the job done. From graphic design software to online course management systems, there are many options available to help you create high-quality digital products.</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we will cover nine of the most popular and essential tools for digital product creation. Each of these tools has unique features that make it invaluable in the process of creating a successful digital product.</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Read on to discover which tool is best suited for your needs.</w:t>
      </w:r>
    </w:p>
    <w:p w:rsidR="00000000" w:rsidDel="00000000" w:rsidP="00000000" w:rsidRDefault="00000000" w:rsidRPr="00000000" w14:paraId="00000006">
      <w:pPr>
        <w:pStyle w:val="Heading2"/>
        <w:keepNext w:val="0"/>
        <w:keepLines w:val="0"/>
        <w:spacing w:after="80" w:lineRule="auto"/>
        <w:jc w:val="both"/>
        <w:rPr>
          <w:rFonts w:ascii="Calibri" w:cs="Calibri" w:eastAsia="Calibri" w:hAnsi="Calibri"/>
          <w:b w:val="1"/>
          <w:sz w:val="40"/>
          <w:szCs w:val="40"/>
        </w:rPr>
      </w:pPr>
      <w:bookmarkStart w:colFirst="0" w:colLast="0" w:name="_jfak5exp8907" w:id="1"/>
      <w:bookmarkEnd w:id="1"/>
      <w:r w:rsidDel="00000000" w:rsidR="00000000" w:rsidRPr="00000000">
        <w:rPr>
          <w:rFonts w:ascii="Calibri" w:cs="Calibri" w:eastAsia="Calibri" w:hAnsi="Calibri"/>
          <w:b w:val="1"/>
          <w:sz w:val="40"/>
          <w:szCs w:val="40"/>
          <w:rtl w:val="0"/>
        </w:rPr>
        <w:t xml:space="preserve">1. Canva</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Canva is a powerful tool for digital product creation, offering a wide range of features that make it easy to design stunning graphics and edit photos. With Canva, users can create custom logos, flyers, business cards, social media posts, and more in just a few clicks.</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platform's drag-and-drop interface makes it simple to customize any template or start from scratch with blank canvas options. Users also have access to millions of royalty-free images and illustrations that can be used to enhance their designs.</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Canva also allows users to collaborate with other designers and share their work securely via its shareable link feature. By taking advantage of all the features Canva has to offer, users can easily create digital products that stand out from the crowd.</w:t>
      </w:r>
    </w:p>
    <w:p w:rsidR="00000000" w:rsidDel="00000000" w:rsidP="00000000" w:rsidRDefault="00000000" w:rsidRPr="00000000" w14:paraId="0000000A">
      <w:pPr>
        <w:pStyle w:val="Heading2"/>
        <w:keepNext w:val="0"/>
        <w:keepLines w:val="0"/>
        <w:spacing w:after="80" w:lineRule="auto"/>
        <w:jc w:val="both"/>
        <w:rPr>
          <w:rFonts w:ascii="Calibri" w:cs="Calibri" w:eastAsia="Calibri" w:hAnsi="Calibri"/>
          <w:b w:val="1"/>
          <w:sz w:val="40"/>
          <w:szCs w:val="40"/>
        </w:rPr>
      </w:pPr>
      <w:bookmarkStart w:colFirst="0" w:colLast="0" w:name="_t4imaelqy48" w:id="2"/>
      <w:bookmarkEnd w:id="2"/>
      <w:r w:rsidDel="00000000" w:rsidR="00000000" w:rsidRPr="00000000">
        <w:rPr>
          <w:rFonts w:ascii="Calibri" w:cs="Calibri" w:eastAsia="Calibri" w:hAnsi="Calibri"/>
          <w:b w:val="1"/>
          <w:sz w:val="40"/>
          <w:szCs w:val="40"/>
          <w:rtl w:val="0"/>
        </w:rPr>
        <w:t xml:space="preserve">2. Google Docs</w:t>
      </w:r>
    </w:p>
    <w:p w:rsidR="00000000" w:rsidDel="00000000" w:rsidP="00000000" w:rsidRDefault="00000000" w:rsidRPr="00000000" w14:paraId="0000000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can create documents, spreadsheets, presentations, and more with Google Docs. With this tool, you can easily collaborate with others in real-time and add comments and annotations to documents.</w:t>
      </w:r>
    </w:p>
    <w:p w:rsidR="00000000" w:rsidDel="00000000" w:rsidP="00000000" w:rsidRDefault="00000000" w:rsidRPr="00000000" w14:paraId="000000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can also set permissions for documents to make sure only authorized people can access them. Google Docs also enables users to store all their work online to access it from anywhere with an internet connection. It also offers a variety of templates to choose from so that users don't have to start from scratch.</w:t>
      </w:r>
    </w:p>
    <w:p w:rsidR="00000000" w:rsidDel="00000000" w:rsidP="00000000" w:rsidRDefault="00000000" w:rsidRPr="00000000" w14:paraId="0000000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Furthermore, it offers powerful tools for managing text formatting and images as well as the ability to easily share documents with others. With its simplicity and flexibility, Google Docs is one of the most useful digital product creation tools available today.</w:t>
      </w:r>
    </w:p>
    <w:p w:rsidR="00000000" w:rsidDel="00000000" w:rsidP="00000000" w:rsidRDefault="00000000" w:rsidRPr="00000000" w14:paraId="0000000E">
      <w:pPr>
        <w:pStyle w:val="Heading2"/>
        <w:keepNext w:val="0"/>
        <w:keepLines w:val="0"/>
        <w:spacing w:after="80" w:lineRule="auto"/>
        <w:jc w:val="both"/>
        <w:rPr>
          <w:rFonts w:ascii="Calibri" w:cs="Calibri" w:eastAsia="Calibri" w:hAnsi="Calibri"/>
          <w:b w:val="1"/>
          <w:sz w:val="40"/>
          <w:szCs w:val="40"/>
        </w:rPr>
      </w:pPr>
      <w:bookmarkStart w:colFirst="0" w:colLast="0" w:name="_q31aspd7h54e" w:id="3"/>
      <w:bookmarkEnd w:id="3"/>
      <w:r w:rsidDel="00000000" w:rsidR="00000000" w:rsidRPr="00000000">
        <w:rPr>
          <w:rFonts w:ascii="Calibri" w:cs="Calibri" w:eastAsia="Calibri" w:hAnsi="Calibri"/>
          <w:b w:val="1"/>
          <w:sz w:val="40"/>
          <w:szCs w:val="40"/>
          <w:rtl w:val="0"/>
        </w:rPr>
        <w:t xml:space="preserve">3. Adobe Spark</w:t>
      </w:r>
    </w:p>
    <w:p w:rsidR="00000000" w:rsidDel="00000000" w:rsidP="00000000" w:rsidRDefault="00000000" w:rsidRPr="00000000" w14:paraId="0000000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Using Adobe Spark, users can quickly and easily create compelling visuals, videos, and webpages. It includes several features that make it ideal for creating high-quality content for websites, blogs, social media posts, or presentations. With Adobe Spark, users can create custom graphics from scratch or choose from thousands of templates to modify with their branding.</w:t>
      </w:r>
    </w:p>
    <w:p w:rsidR="00000000" w:rsidDel="00000000" w:rsidP="00000000" w:rsidRDefault="00000000" w:rsidRPr="00000000" w14:paraId="000000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 can also add text, photos, music, animations, and video clips to enhance their designs. Adobe Spark's built-in artificial intelligence makes it easy to optimize designs for different platforms like Instagram Stories or YouTube thumbnails.</w:t>
      </w:r>
    </w:p>
    <w:p w:rsidR="00000000" w:rsidDel="00000000" w:rsidP="00000000" w:rsidRDefault="00000000" w:rsidRPr="00000000" w14:paraId="0000001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For those looking to create interactive experiences for their viewers or customers on the web, Adobe Spark allows users to publish interactive web pages with forms and embedded content easily. Thanks to its intuitive user interface and powerful editing features, this tool can help anyone make professional-looking digital products in no time.</w:t>
      </w:r>
    </w:p>
    <w:p w:rsidR="00000000" w:rsidDel="00000000" w:rsidP="00000000" w:rsidRDefault="00000000" w:rsidRPr="00000000" w14:paraId="00000012">
      <w:pPr>
        <w:pStyle w:val="Heading2"/>
        <w:keepNext w:val="0"/>
        <w:keepLines w:val="0"/>
        <w:spacing w:after="80" w:lineRule="auto"/>
        <w:jc w:val="both"/>
        <w:rPr>
          <w:rFonts w:ascii="Calibri" w:cs="Calibri" w:eastAsia="Calibri" w:hAnsi="Calibri"/>
          <w:b w:val="1"/>
          <w:sz w:val="40"/>
          <w:szCs w:val="40"/>
        </w:rPr>
      </w:pPr>
      <w:bookmarkStart w:colFirst="0" w:colLast="0" w:name="_ynrbj7hmwbjx" w:id="4"/>
      <w:bookmarkEnd w:id="4"/>
      <w:r w:rsidDel="00000000" w:rsidR="00000000" w:rsidRPr="00000000">
        <w:rPr>
          <w:rFonts w:ascii="Calibri" w:cs="Calibri" w:eastAsia="Calibri" w:hAnsi="Calibri"/>
          <w:b w:val="1"/>
          <w:sz w:val="40"/>
          <w:szCs w:val="40"/>
          <w:rtl w:val="0"/>
        </w:rPr>
        <w:t xml:space="preserve">4. OpenShot</w:t>
      </w:r>
    </w:p>
    <w:p w:rsidR="00000000" w:rsidDel="00000000" w:rsidP="00000000" w:rsidRDefault="00000000" w:rsidRPr="00000000" w14:paraId="0000001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OpenShot is an open-source video editing software that gives you the power to create amazing videos with ease. It has a wide range of tools that enable you to make professional-looking videos, such as transitions, animations, and 3D effects.</w:t>
      </w:r>
    </w:p>
    <w:p w:rsidR="00000000" w:rsidDel="00000000" w:rsidP="00000000" w:rsidRDefault="00000000" w:rsidRPr="00000000" w14:paraId="0000001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 also allows you to add various audio tracks, trim and split clips, and edit videos in real-time. With its intuitive interface, OpenShot makes creating digital products easy and fast - perfect for any digital creator looking to create stunning video content.</w:t>
      </w:r>
    </w:p>
    <w:p w:rsidR="00000000" w:rsidDel="00000000" w:rsidP="00000000" w:rsidRDefault="00000000" w:rsidRPr="00000000" w14:paraId="00000015">
      <w:pPr>
        <w:pStyle w:val="Heading2"/>
        <w:keepNext w:val="0"/>
        <w:keepLines w:val="0"/>
        <w:spacing w:after="80" w:lineRule="auto"/>
        <w:jc w:val="both"/>
        <w:rPr>
          <w:rFonts w:ascii="Calibri" w:cs="Calibri" w:eastAsia="Calibri" w:hAnsi="Calibri"/>
          <w:b w:val="1"/>
          <w:sz w:val="40"/>
          <w:szCs w:val="40"/>
        </w:rPr>
      </w:pPr>
      <w:bookmarkStart w:colFirst="0" w:colLast="0" w:name="_aqiltek4hnns" w:id="5"/>
      <w:bookmarkEnd w:id="5"/>
      <w:r w:rsidDel="00000000" w:rsidR="00000000" w:rsidRPr="00000000">
        <w:rPr>
          <w:rFonts w:ascii="Calibri" w:cs="Calibri" w:eastAsia="Calibri" w:hAnsi="Calibri"/>
          <w:b w:val="1"/>
          <w:sz w:val="40"/>
          <w:szCs w:val="40"/>
          <w:rtl w:val="0"/>
        </w:rPr>
        <w:t xml:space="preserve">5. PodBean</w:t>
      </w:r>
    </w:p>
    <w:p w:rsidR="00000000" w:rsidDel="00000000" w:rsidP="00000000" w:rsidRDefault="00000000" w:rsidRPr="00000000" w14:paraId="0000001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PodBean is an invaluable tool for digital product creators who want to leverage the power of podcasting. It helps them easily create high-quality audio podcasts, store them securely online, and distribute them to a wide range of streaming services like Apple Podcasts, Google Podcasts, Spotify, Stitcher, and more.</w:t>
      </w:r>
    </w:p>
    <w:p w:rsidR="00000000" w:rsidDel="00000000" w:rsidP="00000000" w:rsidRDefault="00000000" w:rsidRPr="00000000" w14:paraId="0000001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 also provides powerful analytics tools that give detailed insights into podcast performance. PodBean enables users to monetize their content by offering subscriptions, pay-per-episode downloads, and more. It also provides a platform for hosting live events such as virtual conferences or webinars.</w:t>
      </w:r>
    </w:p>
    <w:p w:rsidR="00000000" w:rsidDel="00000000" w:rsidP="00000000" w:rsidRDefault="00000000" w:rsidRPr="00000000" w14:paraId="0000001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user-friendly interface makes it easy to use even for beginners, and its extensive library of templates allows users to quickly customize their podcasts with stunning visuals. All in all, PodBean is an essential tool for digital product creators looking to reach a larger audience with their audio content.</w:t>
      </w:r>
    </w:p>
    <w:p w:rsidR="00000000" w:rsidDel="00000000" w:rsidP="00000000" w:rsidRDefault="00000000" w:rsidRPr="00000000" w14:paraId="00000019">
      <w:pPr>
        <w:pStyle w:val="Heading2"/>
        <w:keepNext w:val="0"/>
        <w:keepLines w:val="0"/>
        <w:spacing w:after="80" w:lineRule="auto"/>
        <w:jc w:val="both"/>
        <w:rPr>
          <w:rFonts w:ascii="Calibri" w:cs="Calibri" w:eastAsia="Calibri" w:hAnsi="Calibri"/>
          <w:b w:val="1"/>
          <w:sz w:val="40"/>
          <w:szCs w:val="40"/>
        </w:rPr>
      </w:pPr>
      <w:bookmarkStart w:colFirst="0" w:colLast="0" w:name="_4ya092f03ro" w:id="6"/>
      <w:bookmarkEnd w:id="6"/>
      <w:r w:rsidDel="00000000" w:rsidR="00000000" w:rsidRPr="00000000">
        <w:rPr>
          <w:rFonts w:ascii="Calibri" w:cs="Calibri" w:eastAsia="Calibri" w:hAnsi="Calibri"/>
          <w:b w:val="1"/>
          <w:sz w:val="40"/>
          <w:szCs w:val="40"/>
          <w:rtl w:val="0"/>
        </w:rPr>
        <w:t xml:space="preserve">6. Teachable</w:t>
      </w:r>
    </w:p>
    <w:p w:rsidR="00000000" w:rsidDel="00000000" w:rsidP="00000000" w:rsidRDefault="00000000" w:rsidRPr="00000000" w14:paraId="0000001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Teachable is an online course platform that makes it easy for anyone to create and host their digital product. With Teachable, you can quickly get your courses up and running, customize the look and feel of each page, and offer a unique learning experience to your students.</w:t>
      </w:r>
    </w:p>
    <w:p w:rsidR="00000000" w:rsidDel="00000000" w:rsidP="00000000" w:rsidRDefault="00000000" w:rsidRPr="00000000" w14:paraId="0000001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can also manage payments, track progress, issue certificates, and even create quizzes or assessments for your learners. Plus, the platform has built-in marketing tools so you can promote your course easily.</w:t>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Teachable also offers integrations with major social media platforms, as well as a powerful analytics dashboard so you can get a better understanding of who's engaging with your content.</w:t>
      </w:r>
    </w:p>
    <w:p w:rsidR="00000000" w:rsidDel="00000000" w:rsidP="00000000" w:rsidRDefault="00000000" w:rsidRPr="00000000" w14:paraId="0000001D">
      <w:pPr>
        <w:pStyle w:val="Heading2"/>
        <w:keepNext w:val="0"/>
        <w:keepLines w:val="0"/>
        <w:spacing w:after="80" w:lineRule="auto"/>
        <w:jc w:val="both"/>
        <w:rPr>
          <w:rFonts w:ascii="Calibri" w:cs="Calibri" w:eastAsia="Calibri" w:hAnsi="Calibri"/>
          <w:b w:val="1"/>
          <w:sz w:val="40"/>
          <w:szCs w:val="40"/>
        </w:rPr>
      </w:pPr>
      <w:bookmarkStart w:colFirst="0" w:colLast="0" w:name="_mofo3eytw345" w:id="7"/>
      <w:bookmarkEnd w:id="7"/>
      <w:r w:rsidDel="00000000" w:rsidR="00000000" w:rsidRPr="00000000">
        <w:rPr>
          <w:rFonts w:ascii="Calibri" w:cs="Calibri" w:eastAsia="Calibri" w:hAnsi="Calibri"/>
          <w:b w:val="1"/>
          <w:sz w:val="40"/>
          <w:szCs w:val="40"/>
          <w:rtl w:val="0"/>
        </w:rPr>
        <w:t xml:space="preserve">7. Thrive Architect</w:t>
      </w:r>
    </w:p>
    <w:p w:rsidR="00000000" w:rsidDel="00000000" w:rsidP="00000000" w:rsidRDefault="00000000" w:rsidRPr="00000000" w14:paraId="0000001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Thrive Architect is a powerful drag-and-drop page builder that allows users to create stunning WordPress websites quickly and easily. It has dozens of pre-built elements such as columns, buttons, images, forms, opt-in boxes, and more.</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 its intuitive user interface and a range of customization options, Thrive Architect makes it easy to customize WordPress pages to meet any design requirements. It also has built-in features like A/B testing and split testing to help optimize web pages for maximum conversions.</w:t>
      </w:r>
    </w:p>
    <w:p w:rsidR="00000000" w:rsidDel="00000000" w:rsidP="00000000" w:rsidRDefault="00000000" w:rsidRPr="00000000" w14:paraId="0000002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Another great feature of Thrive Architect is its ability to integrate with other popular digital products such as email services, eCommerce platforms, video hosting sites, and more.</w:t>
      </w:r>
    </w:p>
    <w:p w:rsidR="00000000" w:rsidDel="00000000" w:rsidP="00000000" w:rsidRDefault="00000000" w:rsidRPr="00000000" w14:paraId="00000021">
      <w:pPr>
        <w:pStyle w:val="Heading2"/>
        <w:keepNext w:val="0"/>
        <w:keepLines w:val="0"/>
        <w:spacing w:after="80" w:lineRule="auto"/>
        <w:jc w:val="both"/>
        <w:rPr>
          <w:rFonts w:ascii="Calibri" w:cs="Calibri" w:eastAsia="Calibri" w:hAnsi="Calibri"/>
          <w:b w:val="1"/>
          <w:sz w:val="40"/>
          <w:szCs w:val="40"/>
        </w:rPr>
      </w:pPr>
      <w:bookmarkStart w:colFirst="0" w:colLast="0" w:name="_tc2zlergxf8z" w:id="8"/>
      <w:bookmarkEnd w:id="8"/>
      <w:r w:rsidDel="00000000" w:rsidR="00000000" w:rsidRPr="00000000">
        <w:rPr>
          <w:rFonts w:ascii="Calibri" w:cs="Calibri" w:eastAsia="Calibri" w:hAnsi="Calibri"/>
          <w:b w:val="1"/>
          <w:sz w:val="40"/>
          <w:szCs w:val="40"/>
          <w:rtl w:val="0"/>
        </w:rPr>
        <w:t xml:space="preserve">8. WooCommerce</w:t>
      </w:r>
    </w:p>
    <w:p w:rsidR="00000000" w:rsidDel="00000000" w:rsidP="00000000" w:rsidRDefault="00000000" w:rsidRPr="00000000" w14:paraId="0000002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WooCommerce is a powerful eCommerce platform that helps entrepreneurs and small business owners create an online store quickly and easily. With WooCommerce, you can set up an online shop with features like product galleries, shopping carts, order tracking, payment gateways, shipping methods, and more.</w:t>
      </w:r>
    </w:p>
    <w:p w:rsidR="00000000" w:rsidDel="00000000" w:rsidP="00000000" w:rsidRDefault="00000000" w:rsidRPr="00000000" w14:paraId="0000002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Plus, its WordPress integration makes it easy to manage products, inventory, customers, and orders from the simple yet powerful dashboard. With WooCommerce's wide range of plugins and themes, you can customize your store to fit any look or purpose — from dropshipping options to subscription services.</w:t>
      </w:r>
    </w:p>
    <w:p w:rsidR="00000000" w:rsidDel="00000000" w:rsidP="00000000" w:rsidRDefault="00000000" w:rsidRPr="00000000" w14:paraId="0000002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WooCommerce also allows you to add custom code or scripts for advanced functionality like integrating your store with third-party APIs or creating custom checkout processes. Whether building a full-blown eCommerce business or just selling a few items here and there, WooCommerce can help make it happen.</w:t>
      </w:r>
    </w:p>
    <w:p w:rsidR="00000000" w:rsidDel="00000000" w:rsidP="00000000" w:rsidRDefault="00000000" w:rsidRPr="00000000" w14:paraId="00000025">
      <w:pPr>
        <w:pStyle w:val="Heading2"/>
        <w:keepNext w:val="0"/>
        <w:keepLines w:val="0"/>
        <w:spacing w:after="80" w:lineRule="auto"/>
        <w:jc w:val="both"/>
        <w:rPr>
          <w:rFonts w:ascii="Calibri" w:cs="Calibri" w:eastAsia="Calibri" w:hAnsi="Calibri"/>
          <w:b w:val="1"/>
          <w:sz w:val="40"/>
          <w:szCs w:val="40"/>
        </w:rPr>
      </w:pPr>
      <w:bookmarkStart w:colFirst="0" w:colLast="0" w:name="_hdcpxteihaa3" w:id="9"/>
      <w:bookmarkEnd w:id="9"/>
      <w:r w:rsidDel="00000000" w:rsidR="00000000" w:rsidRPr="00000000">
        <w:rPr>
          <w:rFonts w:ascii="Calibri" w:cs="Calibri" w:eastAsia="Calibri" w:hAnsi="Calibri"/>
          <w:b w:val="1"/>
          <w:sz w:val="40"/>
          <w:szCs w:val="40"/>
          <w:rtl w:val="0"/>
        </w:rPr>
        <w:t xml:space="preserve">9. Kajabi</w:t>
      </w:r>
    </w:p>
    <w:p w:rsidR="00000000" w:rsidDel="00000000" w:rsidP="00000000" w:rsidRDefault="00000000" w:rsidRPr="00000000" w14:paraId="0000002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Kajabi provides users with an easy-to-use interface, allowing them to quickly and easily create products such as online courses, memberships, webinars, and more. With Kajabi, users can easily manage their digital products from start to finish including the layout of their site, marketing and sales tools, integration of payment systems, and customer management.</w:t>
      </w:r>
    </w:p>
    <w:p w:rsidR="00000000" w:rsidDel="00000000" w:rsidP="00000000" w:rsidRDefault="00000000" w:rsidRPr="00000000" w14:paraId="0000002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Kajabi offers a variety of features that make it an ideal platform for creating digital products. It has a drag-and-drop editor so users can quickly create professional-looking sites with little effort. It also provides insightful analytics that allows users to track the progress of their products and optimize their sales strategies.</w:t>
      </w:r>
    </w:p>
    <w:p w:rsidR="00000000" w:rsidDel="00000000" w:rsidP="00000000" w:rsidRDefault="00000000" w:rsidRPr="00000000" w14:paraId="0000002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 also includes powerful marketing tools like email automation and integration with social media platforms that help increase the visibility of each product.</w:t>
      </w:r>
    </w:p>
    <w:p w:rsidR="00000000" w:rsidDel="00000000" w:rsidP="00000000" w:rsidRDefault="00000000" w:rsidRPr="00000000" w14:paraId="00000029">
      <w:pPr>
        <w:pStyle w:val="Heading2"/>
        <w:keepNext w:val="0"/>
        <w:keepLines w:val="0"/>
        <w:spacing w:after="80" w:lineRule="auto"/>
        <w:jc w:val="both"/>
        <w:rPr>
          <w:rFonts w:ascii="Calibri" w:cs="Calibri" w:eastAsia="Calibri" w:hAnsi="Calibri"/>
          <w:b w:val="1"/>
          <w:sz w:val="40"/>
          <w:szCs w:val="40"/>
        </w:rPr>
      </w:pPr>
      <w:bookmarkStart w:colFirst="0" w:colLast="0" w:name="_uvc7oyrydtrd" w:id="10"/>
      <w:bookmarkEnd w:id="10"/>
      <w:r w:rsidDel="00000000" w:rsidR="00000000" w:rsidRPr="00000000">
        <w:rPr>
          <w:rFonts w:ascii="Calibri" w:cs="Calibri" w:eastAsia="Calibri" w:hAnsi="Calibri"/>
          <w:b w:val="1"/>
          <w:sz w:val="40"/>
          <w:szCs w:val="40"/>
          <w:rtl w:val="0"/>
        </w:rPr>
        <w:t xml:space="preserve">Conclusion</w:t>
      </w:r>
    </w:p>
    <w:p w:rsidR="00000000" w:rsidDel="00000000" w:rsidP="00000000" w:rsidRDefault="00000000" w:rsidRPr="00000000" w14:paraId="0000002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Creating digital products can be a daunting task for anyone. But with the right tools, it doesn't have to be overwhelming. Tools such as Canva, Google Docs, Adobe Spark, OpenShot, PodBean, Teachable, Thrive Architect, and WooCommerce are all invaluable resources for crafting engaging and effective digital products.</w:t>
      </w:r>
    </w:p>
    <w:p w:rsidR="00000000" w:rsidDel="00000000" w:rsidP="00000000" w:rsidRDefault="00000000" w:rsidRPr="00000000" w14:paraId="0000002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From easy-to-use design software to powerful eCommerce platforms and online learning systems, these tools give users the power to create a wide range of digital products in no time. With their help, you can quickly create amazing digital products that will help your business grow.</w:t>
      </w:r>
    </w:p>
    <w:p w:rsidR="00000000" w:rsidDel="00000000" w:rsidP="00000000" w:rsidRDefault="00000000" w:rsidRPr="00000000" w14:paraId="0000002C">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2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2E">
      <w:pPr>
        <w:spacing w:after="240" w:before="240" w:lineRule="auto"/>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https://www.bluchic.com/creating-and-selling-digital-products/</w:t>
        </w:r>
      </w:hyperlink>
      <w:r w:rsidDel="00000000" w:rsidR="00000000" w:rsidRPr="00000000">
        <w:rPr>
          <w:rtl w:val="0"/>
        </w:rPr>
      </w:r>
    </w:p>
    <w:p w:rsidR="00000000" w:rsidDel="00000000" w:rsidP="00000000" w:rsidRDefault="00000000" w:rsidRPr="00000000" w14:paraId="0000002F">
      <w:pPr>
        <w:spacing w:after="240" w:before="240" w:lineRule="auto"/>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https://emilyandblair.com/steps/tools-to-create-digital-products/</w:t>
        </w:r>
      </w:hyperlink>
      <w:r w:rsidDel="00000000" w:rsidR="00000000" w:rsidRPr="00000000">
        <w:rPr>
          <w:rtl w:val="0"/>
        </w:rPr>
      </w:r>
    </w:p>
    <w:p w:rsidR="00000000" w:rsidDel="00000000" w:rsidP="00000000" w:rsidRDefault="00000000" w:rsidRPr="00000000" w14:paraId="00000030">
      <w:pPr>
        <w:spacing w:after="240" w:before="240" w:lineRule="auto"/>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https://yourchicgeek.com/tools-for-creating-and-selling-digital-products/</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31">
      <w:pPr>
        <w:spacing w:after="240" w:before="240" w:lineRule="auto"/>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bluchic.com/creating-and-selling-digital-products/" TargetMode="External"/><Relationship Id="rId7" Type="http://schemas.openxmlformats.org/officeDocument/2006/relationships/hyperlink" Target="https://emilyandblair.com/steps/tools-to-create-digital-products/" TargetMode="External"/><Relationship Id="rId8" Type="http://schemas.openxmlformats.org/officeDocument/2006/relationships/hyperlink" Target="https://yourchicgeek.com/tools-for-creating-and-selling-digital-produ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